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580"/>
        <w:tblW w:w="15276" w:type="dxa"/>
        <w:tblLook w:val="04A0" w:firstRow="1" w:lastRow="0" w:firstColumn="1" w:lastColumn="0" w:noHBand="0" w:noVBand="1"/>
      </w:tblPr>
      <w:tblGrid>
        <w:gridCol w:w="7393"/>
        <w:gridCol w:w="7883"/>
      </w:tblGrid>
      <w:tr w:rsidR="00824FB6" w:rsidRPr="008E084B" w:rsidTr="00E664FC">
        <w:trPr>
          <w:trHeight w:val="10758"/>
        </w:trPr>
        <w:tc>
          <w:tcPr>
            <w:tcW w:w="7393" w:type="dxa"/>
          </w:tcPr>
          <w:p w:rsidR="00571C60" w:rsidRPr="005C768C" w:rsidRDefault="00571C60" w:rsidP="00490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  <w:r w:rsidRPr="005C768C">
              <w:rPr>
                <w:rFonts w:ascii="Times New Roman" w:hAnsi="Times New Roman" w:cs="Times New Roman"/>
                <w:b/>
                <w:noProof/>
                <w:lang w:val="en-US"/>
              </w:rPr>
              <w:t xml:space="preserve">     </w:t>
            </w:r>
          </w:p>
          <w:tbl>
            <w:tblPr>
              <w:tblStyle w:val="a3"/>
              <w:tblpPr w:leftFromText="180" w:rightFromText="180" w:vertAnchor="text" w:horzAnchor="margin" w:tblpXSpec="center" w:tblpY="-5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59"/>
            </w:tblGrid>
            <w:tr w:rsidR="00660DCC" w:rsidRPr="00123128" w:rsidTr="00660DCC">
              <w:trPr>
                <w:trHeight w:val="1314"/>
              </w:trPr>
              <w:tc>
                <w:tcPr>
                  <w:tcW w:w="5359" w:type="dxa"/>
                </w:tcPr>
                <w:p w:rsidR="00660DCC" w:rsidRPr="005C768C" w:rsidRDefault="00660DCC" w:rsidP="00660DCC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bookmarkStart w:id="0" w:name="_GoBack"/>
                  <w:bookmarkEnd w:id="0"/>
                </w:p>
              </w:tc>
            </w:tr>
          </w:tbl>
          <w:p w:rsidR="00571C60" w:rsidRPr="005C768C" w:rsidRDefault="00571C60" w:rsidP="00490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BF4A3F" w:rsidRPr="00E80EE7" w:rsidRDefault="00BF4A3F" w:rsidP="00490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660DCC" w:rsidRPr="00E80EE7" w:rsidRDefault="00660DCC" w:rsidP="00490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660DCC" w:rsidRPr="00E80EE7" w:rsidRDefault="00660DCC" w:rsidP="00490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660DCC" w:rsidRPr="00A467FF" w:rsidRDefault="00660DCC" w:rsidP="00490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:rsidR="00BF4A3F" w:rsidRPr="00A467FF" w:rsidRDefault="00830E89" w:rsidP="00490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  <w:r>
              <w:rPr>
                <w:rFonts w:ascii="Times New Roman" w:hAnsi="Times New Roman" w:cs="Times New Roman"/>
              </w:rPr>
              <w:pict>
                <v:rect id="_x0000_i1025" style="width:23.45pt;height:.05pt" o:hrpct="824" o:hralign="center" o:hrstd="t" o:hr="t" fillcolor="#a0a0a0" stroked="f"/>
              </w:pict>
            </w:r>
          </w:p>
          <w:p w:rsidR="00BF4A3F" w:rsidRPr="00A467FF" w:rsidRDefault="00BF4A3F" w:rsidP="00490C9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0C02F3" w:rsidRPr="00A467FF" w:rsidRDefault="000C02F3" w:rsidP="00490C9B">
            <w:pPr>
              <w:rPr>
                <w:rFonts w:ascii="Times New Roman" w:hAnsi="Times New Roman" w:cs="Times New Roman"/>
                <w:lang w:val="en-US"/>
              </w:rPr>
            </w:pPr>
          </w:p>
          <w:p w:rsidR="00FD0546" w:rsidRPr="00117A57" w:rsidRDefault="00571C60" w:rsidP="00490C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FD0546" w:rsidRPr="00117A57">
              <w:rPr>
                <w:rFonts w:ascii="Times New Roman" w:hAnsi="Times New Roman" w:cs="Times New Roman"/>
                <w:b/>
              </w:rPr>
              <w:t>АСПОРТ</w:t>
            </w:r>
            <w:r>
              <w:rPr>
                <w:rFonts w:ascii="Times New Roman" w:hAnsi="Times New Roman" w:cs="Times New Roman"/>
                <w:b/>
              </w:rPr>
              <w:t xml:space="preserve"> ИЗДЕЛИЯ</w:t>
            </w:r>
          </w:p>
          <w:p w:rsidR="00FD0546" w:rsidRPr="00117A57" w:rsidRDefault="00FD0546" w:rsidP="00490C9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D0546" w:rsidRPr="00117A57" w:rsidRDefault="00FD0546" w:rsidP="00490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A57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="006C3E1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117A57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  <w:p w:rsidR="00FD0546" w:rsidRDefault="00FD0546" w:rsidP="00490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A57">
              <w:rPr>
                <w:rFonts w:ascii="Times New Roman" w:hAnsi="Times New Roman" w:cs="Times New Roman"/>
                <w:b/>
                <w:sz w:val="28"/>
                <w:szCs w:val="28"/>
              </w:rPr>
              <w:t>МОДЕЛЬ "</w:t>
            </w:r>
            <w:r w:rsidR="006C3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СТАЙЛ </w:t>
            </w:r>
            <w:r w:rsidR="00E80EE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5653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80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РАЗДВИЖНОЙ</w:t>
            </w:r>
            <w:r w:rsidRPr="00117A57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6C3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97F0D" w:rsidRDefault="00556533" w:rsidP="00490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495159" cy="166338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909" cy="166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950" w:rsidRPr="00117A57" w:rsidRDefault="00955950" w:rsidP="00490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175B" w:rsidRDefault="007E175B" w:rsidP="00490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83B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 изделия:</w:t>
            </w:r>
          </w:p>
          <w:p w:rsidR="000C3E7C" w:rsidRPr="000C3E7C" w:rsidRDefault="007E175B" w:rsidP="00490C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E7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1E077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3E7C">
              <w:rPr>
                <w:rFonts w:ascii="Times New Roman" w:hAnsi="Times New Roman" w:cs="Times New Roman"/>
                <w:sz w:val="20"/>
                <w:szCs w:val="20"/>
              </w:rPr>
              <w:t xml:space="preserve">л предназначен для </w:t>
            </w:r>
            <w:r w:rsidRPr="00660DCC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оборудования бытовых и общественных помещений и соответствует требованиям </w:t>
            </w:r>
            <w:r w:rsidR="000C3E7C" w:rsidRPr="00660D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DCC" w:rsidRPr="00660DCC">
              <w:rPr>
                <w:rFonts w:ascii="Times New Roman" w:hAnsi="Times New Roman" w:cs="Times New Roman"/>
                <w:sz w:val="20"/>
                <w:szCs w:val="20"/>
              </w:rPr>
              <w:t xml:space="preserve"> ГОСТ 16371-2014 «Мебель. Общие технические условия».</w:t>
            </w:r>
          </w:p>
          <w:p w:rsidR="007E175B" w:rsidRDefault="007E175B" w:rsidP="00490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Транспортировка</w:t>
            </w:r>
            <w:r w:rsidRPr="00BE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изделия:</w:t>
            </w:r>
          </w:p>
          <w:p w:rsidR="00FD0546" w:rsidRPr="002044BF" w:rsidRDefault="007E175B" w:rsidP="00490C9B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2044BF">
              <w:rPr>
                <w:rFonts w:ascii="Times New Roman" w:hAnsi="Times New Roman" w:cs="Times New Roman"/>
                <w:sz w:val="20"/>
                <w:szCs w:val="20"/>
              </w:rPr>
              <w:t>Мебельные изделия транспортируют всеми видами транспорта в крытых транспортных средствах в соответствии с действующими правилами перевозки грузов при условии сохранения изделий или упаковок от загрязнений и механических повреждений.</w:t>
            </w:r>
          </w:p>
          <w:p w:rsidR="002044BF" w:rsidRPr="002044BF" w:rsidRDefault="002044BF" w:rsidP="00490C9B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Транспортировка изделий должна производится в заводской упаковке, коробка должна устанавливаться горизонтально.</w:t>
            </w:r>
          </w:p>
          <w:p w:rsidR="002044BF" w:rsidRPr="002044BF" w:rsidRDefault="002044BF" w:rsidP="00490C9B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Следует соблюдать меры обеспечивающие сохранность изделия  от механических повреждений и атмосферных осадков.</w:t>
            </w:r>
          </w:p>
        </w:tc>
        <w:tc>
          <w:tcPr>
            <w:tcW w:w="7883" w:type="dxa"/>
          </w:tcPr>
          <w:p w:rsidR="00117A57" w:rsidRPr="00BE283B" w:rsidRDefault="003B2B80" w:rsidP="00490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83B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Инструкция по эксплуатации</w:t>
            </w:r>
            <w:r w:rsidR="00117A57" w:rsidRPr="00BE283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55950" w:rsidRDefault="00955950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Изделие должно использоваться по назначению, устанавливаться в закрытых жилых и общественных помещениях, имеющих: вентиляцию, </w:t>
            </w:r>
            <w:r w:rsidR="00E80EE7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воздуха от +2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E80E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0С при относительной влажности воздуха 45-70% .</w:t>
            </w:r>
          </w:p>
          <w:p w:rsidR="00AB79CD" w:rsidRDefault="00AB79CD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допускать чрезмерную нагрузку (более 100кг) на изделие, не вставайте и не опирайтесь на корпус изделия.</w:t>
            </w:r>
          </w:p>
          <w:p w:rsidR="007E175B" w:rsidRDefault="00531BE8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75B">
              <w:rPr>
                <w:rFonts w:ascii="Times New Roman" w:hAnsi="Times New Roman" w:cs="Times New Roman"/>
                <w:sz w:val="20"/>
                <w:szCs w:val="20"/>
              </w:rPr>
              <w:t xml:space="preserve">Мебельные изделия не рекомендуется устанавливать в непосредственной близости от отопительных приборов. </w:t>
            </w:r>
          </w:p>
          <w:p w:rsidR="00AB79CD" w:rsidRDefault="00AB79CD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избежание потери товарного вида рекомендуем, защищать изделие от попадания прямых солнечных лучей</w:t>
            </w:r>
            <w:r w:rsidR="00F71A1D">
              <w:rPr>
                <w:rFonts w:ascii="Times New Roman" w:hAnsi="Times New Roman" w:cs="Times New Roman"/>
                <w:sz w:val="20"/>
                <w:szCs w:val="20"/>
              </w:rPr>
              <w:t>, длительного попадания воды, технических жидкостей.</w:t>
            </w:r>
          </w:p>
          <w:p w:rsidR="007E175B" w:rsidRDefault="00531BE8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75B">
              <w:rPr>
                <w:rFonts w:ascii="Times New Roman" w:hAnsi="Times New Roman" w:cs="Times New Roman"/>
                <w:sz w:val="20"/>
                <w:szCs w:val="20"/>
              </w:rPr>
              <w:t xml:space="preserve">Удаление пыли производить мягкой сухой тканью. </w:t>
            </w:r>
          </w:p>
          <w:p w:rsidR="007E175B" w:rsidRDefault="00531BE8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75B">
              <w:rPr>
                <w:rFonts w:ascii="Times New Roman" w:hAnsi="Times New Roman" w:cs="Times New Roman"/>
                <w:sz w:val="20"/>
                <w:szCs w:val="20"/>
              </w:rPr>
              <w:t xml:space="preserve">Следует беречь поверхности изделий от механических повреждений. </w:t>
            </w:r>
          </w:p>
          <w:p w:rsidR="007E175B" w:rsidRDefault="0028161F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75B">
              <w:rPr>
                <w:rFonts w:ascii="Times New Roman" w:hAnsi="Times New Roman" w:cs="Times New Roman"/>
                <w:sz w:val="20"/>
                <w:szCs w:val="20"/>
              </w:rPr>
              <w:t xml:space="preserve">Не ставить на поверхности горячие предметы без теплоизолирующих прокладок. </w:t>
            </w:r>
          </w:p>
          <w:p w:rsidR="007E175B" w:rsidRDefault="0028161F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75B">
              <w:rPr>
                <w:rFonts w:ascii="Times New Roman" w:hAnsi="Times New Roman" w:cs="Times New Roman"/>
                <w:sz w:val="20"/>
                <w:szCs w:val="20"/>
              </w:rPr>
              <w:t>Не применять для ухода за мебелью средства, для этого не предназначенные.</w:t>
            </w:r>
          </w:p>
          <w:p w:rsidR="00117A57" w:rsidRPr="007E175B" w:rsidRDefault="0028161F" w:rsidP="00490C9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75B">
              <w:rPr>
                <w:rFonts w:ascii="Times New Roman" w:hAnsi="Times New Roman" w:cs="Times New Roman"/>
                <w:sz w:val="20"/>
                <w:szCs w:val="20"/>
              </w:rPr>
              <w:t xml:space="preserve"> При нарушении правил эксплуатации производитель ответственности не несет.</w:t>
            </w:r>
          </w:p>
          <w:p w:rsidR="00BE283B" w:rsidRPr="00BE283B" w:rsidRDefault="00535892" w:rsidP="00490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гарантии</w:t>
            </w:r>
            <w:r w:rsidR="00BE283B" w:rsidRPr="00BE283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35892" w:rsidRDefault="00BE283B" w:rsidP="00490C9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35892">
              <w:rPr>
                <w:rFonts w:ascii="Times New Roman" w:hAnsi="Times New Roman" w:cs="Times New Roman"/>
                <w:sz w:val="20"/>
                <w:szCs w:val="20"/>
              </w:rPr>
              <w:t>Предприятие-изготовитель гарантирует покупателю сохранение показателей изделия в течение 1</w:t>
            </w:r>
            <w:r w:rsidR="00E80E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35892">
              <w:rPr>
                <w:rFonts w:ascii="Times New Roman" w:hAnsi="Times New Roman" w:cs="Times New Roman"/>
                <w:sz w:val="20"/>
                <w:szCs w:val="20"/>
              </w:rPr>
              <w:t xml:space="preserve"> месяцев при соблюдении условий транспортиров</w:t>
            </w:r>
            <w:r w:rsidR="00535892" w:rsidRPr="00535892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Pr="00535892">
              <w:rPr>
                <w:rFonts w:ascii="Times New Roman" w:hAnsi="Times New Roman" w:cs="Times New Roman"/>
                <w:sz w:val="20"/>
                <w:szCs w:val="20"/>
              </w:rPr>
              <w:t>, хранения и эксплуатации.</w:t>
            </w:r>
          </w:p>
          <w:p w:rsidR="00535892" w:rsidRDefault="00BE283B" w:rsidP="00490C9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35892">
              <w:rPr>
                <w:rFonts w:ascii="Times New Roman" w:hAnsi="Times New Roman" w:cs="Times New Roman"/>
                <w:sz w:val="20"/>
                <w:szCs w:val="20"/>
              </w:rPr>
              <w:t>За изделия с механическими повреждениями, полученными при транспортировке, предприятие ответственности не несет.</w:t>
            </w:r>
          </w:p>
          <w:p w:rsidR="00B14942" w:rsidRDefault="00BE283B" w:rsidP="00490C9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35892">
              <w:rPr>
                <w:rFonts w:ascii="Times New Roman" w:hAnsi="Times New Roman" w:cs="Times New Roman"/>
                <w:sz w:val="20"/>
                <w:szCs w:val="20"/>
              </w:rPr>
              <w:t>Производитель оставляет за собой право вносить в конструкцию технические изменения.</w:t>
            </w:r>
          </w:p>
          <w:p w:rsidR="00535892" w:rsidRDefault="00764927" w:rsidP="00490C9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Гарантийный срок эксплуатации корпусной мебели бытовой – 1</w:t>
            </w:r>
            <w:r w:rsidR="00E80E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месяцев.</w:t>
            </w:r>
          </w:p>
          <w:p w:rsidR="00764927" w:rsidRDefault="00764927" w:rsidP="00490C9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Гарантия на изделие не распространяется, в случае не соблюдения инструкции по эксплуатации.</w:t>
            </w:r>
          </w:p>
          <w:p w:rsidR="00764927" w:rsidRPr="00535892" w:rsidRDefault="00764927" w:rsidP="00490C9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Изделия из разных партий могут иметь незначительное отличие оттенков облицовочного материала и различие по текстуре материала.</w:t>
            </w:r>
          </w:p>
          <w:p w:rsidR="00535892" w:rsidRDefault="00535892" w:rsidP="006D67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EE7" w:rsidRPr="00E664FC" w:rsidRDefault="006D672A" w:rsidP="00E664FC">
            <w:pPr>
              <w:spacing w:line="276" w:lineRule="auto"/>
              <w:ind w:left="3239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ДЕКЛАРАЦИИ О СООТВЕТСТВИИ</w:t>
            </w:r>
          </w:p>
          <w:p w:rsidR="0090276F" w:rsidRPr="0090276F" w:rsidRDefault="0090276F" w:rsidP="00E80EE7">
            <w:pPr>
              <w:ind w:left="32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EE7" w:rsidRPr="00E80EE7" w:rsidRDefault="00E80EE7" w:rsidP="00E80EE7">
            <w:pPr>
              <w:ind w:left="22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2AB203C4" wp14:editId="0A474F39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-9525</wp:posOffset>
                  </wp:positionV>
                  <wp:extent cx="824230" cy="680720"/>
                  <wp:effectExtent l="0" t="0" r="0" b="5080"/>
                  <wp:wrapNone/>
                  <wp:docPr id="5" name="Рисунок 4" descr="C:\Users\User\Desktop\знак_EA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знак_EA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0EE7">
              <w:rPr>
                <w:rFonts w:ascii="Times New Roman" w:hAnsi="Times New Roman" w:cs="Times New Roman"/>
                <w:sz w:val="20"/>
                <w:szCs w:val="20"/>
              </w:rPr>
              <w:t>Продукция соответствует требованиям ТР ТС 025/2012 "О безопасности мебельной продукции", утвержден Решением Совета Евразийской экономической комиссии от 15.06.2012 года № 32</w:t>
            </w:r>
          </w:p>
          <w:p w:rsidR="00E80EE7" w:rsidRPr="00E80EE7" w:rsidRDefault="0090276F" w:rsidP="00E80EE7">
            <w:pPr>
              <w:ind w:left="2246"/>
              <w:rPr>
                <w:rFonts w:ascii="Times New Roman" w:hAnsi="Times New Roman" w:cs="Times New Roman"/>
                <w:sz w:val="20"/>
                <w:szCs w:val="20"/>
              </w:rPr>
            </w:pPr>
            <w:r w:rsidRPr="00E80EE7">
              <w:rPr>
                <w:rFonts w:ascii="Times New Roman" w:hAnsi="Times New Roman" w:cs="Times New Roman"/>
                <w:sz w:val="20"/>
                <w:szCs w:val="20"/>
              </w:rPr>
              <w:t>Декларация о соответствии:</w:t>
            </w:r>
          </w:p>
          <w:p w:rsidR="00E80EE7" w:rsidRPr="00E80EE7" w:rsidRDefault="00E80EE7" w:rsidP="00E80EE7">
            <w:pPr>
              <w:ind w:left="224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0EE7">
              <w:rPr>
                <w:rFonts w:ascii="Times New Roman" w:hAnsi="Times New Roman" w:cs="Times New Roman"/>
                <w:bCs/>
                <w:sz w:val="20"/>
                <w:szCs w:val="20"/>
              </w:rPr>
              <w:t>ЕАЭС N RU Д-RU.РА</w:t>
            </w:r>
            <w:proofErr w:type="gramStart"/>
            <w:r w:rsidRPr="00E80EE7">
              <w:rPr>
                <w:rFonts w:ascii="Times New Roman" w:hAnsi="Times New Roman" w:cs="Times New Roman"/>
                <w:bCs/>
                <w:sz w:val="20"/>
                <w:szCs w:val="20"/>
              </w:rPr>
              <w:t>05.В.</w:t>
            </w:r>
            <w:proofErr w:type="gramEnd"/>
            <w:r w:rsidRPr="00E80EE7">
              <w:rPr>
                <w:rFonts w:ascii="Times New Roman" w:hAnsi="Times New Roman" w:cs="Times New Roman"/>
                <w:bCs/>
                <w:sz w:val="20"/>
                <w:szCs w:val="20"/>
              </w:rPr>
              <w:t>23917/22</w:t>
            </w:r>
          </w:p>
          <w:p w:rsidR="00E80EE7" w:rsidRPr="00E80EE7" w:rsidRDefault="00E80EE7" w:rsidP="00E80EE7">
            <w:pPr>
              <w:ind w:left="2246"/>
              <w:rPr>
                <w:rFonts w:ascii="Times New Roman" w:hAnsi="Times New Roman" w:cs="Times New Roman"/>
                <w:sz w:val="20"/>
                <w:szCs w:val="20"/>
              </w:rPr>
            </w:pPr>
            <w:r w:rsidRPr="00E80EE7">
              <w:rPr>
                <w:rFonts w:ascii="Times New Roman" w:hAnsi="Times New Roman" w:cs="Times New Roman"/>
                <w:sz w:val="20"/>
                <w:szCs w:val="20"/>
              </w:rPr>
              <w:t>Дата регистрации декларации о соответствии 29.07.2022</w:t>
            </w:r>
          </w:p>
          <w:p w:rsidR="00BE283B" w:rsidRPr="00E664FC" w:rsidRDefault="0090276F" w:rsidP="00E664FC">
            <w:pPr>
              <w:ind w:left="2246"/>
              <w:rPr>
                <w:rFonts w:ascii="Times New Roman" w:hAnsi="Times New Roman" w:cs="Times New Roman"/>
                <w:sz w:val="20"/>
                <w:szCs w:val="20"/>
              </w:rPr>
            </w:pPr>
            <w:r w:rsidRPr="00E80E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01948" w:rsidRPr="008E084B" w:rsidRDefault="00123128" w:rsidP="00556533">
      <w:r>
        <w:rPr>
          <w:noProof/>
        </w:rPr>
        <w:lastRenderedPageBreak/>
        <w:drawing>
          <wp:inline distT="0" distB="0" distL="0" distR="0">
            <wp:extent cx="9546956" cy="5912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стайл 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235" cy="592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1948" w:rsidRPr="008E084B" w:rsidSect="00123128"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1C32"/>
    <w:multiLevelType w:val="hybridMultilevel"/>
    <w:tmpl w:val="48F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714FA"/>
    <w:multiLevelType w:val="hybridMultilevel"/>
    <w:tmpl w:val="4BEE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313AE"/>
    <w:multiLevelType w:val="hybridMultilevel"/>
    <w:tmpl w:val="D1FA23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B6"/>
    <w:rsid w:val="00014A8D"/>
    <w:rsid w:val="00060771"/>
    <w:rsid w:val="000C02F3"/>
    <w:rsid w:val="000C3E7C"/>
    <w:rsid w:val="00100F40"/>
    <w:rsid w:val="00117A57"/>
    <w:rsid w:val="00123128"/>
    <w:rsid w:val="001E077C"/>
    <w:rsid w:val="002044BF"/>
    <w:rsid w:val="0028161F"/>
    <w:rsid w:val="00292829"/>
    <w:rsid w:val="002B04AF"/>
    <w:rsid w:val="003B2B80"/>
    <w:rsid w:val="0041503F"/>
    <w:rsid w:val="00490C9B"/>
    <w:rsid w:val="00531BE8"/>
    <w:rsid w:val="00535892"/>
    <w:rsid w:val="00556533"/>
    <w:rsid w:val="005644AC"/>
    <w:rsid w:val="00571C60"/>
    <w:rsid w:val="005C768C"/>
    <w:rsid w:val="006518F3"/>
    <w:rsid w:val="00660DCC"/>
    <w:rsid w:val="006C3E10"/>
    <w:rsid w:val="006D672A"/>
    <w:rsid w:val="007470DF"/>
    <w:rsid w:val="00764927"/>
    <w:rsid w:val="00782A5F"/>
    <w:rsid w:val="00785CA3"/>
    <w:rsid w:val="00787D5F"/>
    <w:rsid w:val="007E175B"/>
    <w:rsid w:val="00823548"/>
    <w:rsid w:val="00824FB6"/>
    <w:rsid w:val="00830E89"/>
    <w:rsid w:val="008E084B"/>
    <w:rsid w:val="0090276F"/>
    <w:rsid w:val="00951237"/>
    <w:rsid w:val="00955950"/>
    <w:rsid w:val="009D6AF4"/>
    <w:rsid w:val="00A04D21"/>
    <w:rsid w:val="00A467FF"/>
    <w:rsid w:val="00AB79CD"/>
    <w:rsid w:val="00AD04AC"/>
    <w:rsid w:val="00B14942"/>
    <w:rsid w:val="00B4353B"/>
    <w:rsid w:val="00B71555"/>
    <w:rsid w:val="00B97F0D"/>
    <w:rsid w:val="00BE283B"/>
    <w:rsid w:val="00BF4A3F"/>
    <w:rsid w:val="00C1133C"/>
    <w:rsid w:val="00C306E2"/>
    <w:rsid w:val="00C457E6"/>
    <w:rsid w:val="00E10550"/>
    <w:rsid w:val="00E42333"/>
    <w:rsid w:val="00E47E3A"/>
    <w:rsid w:val="00E664FC"/>
    <w:rsid w:val="00E80EE7"/>
    <w:rsid w:val="00E95E6E"/>
    <w:rsid w:val="00F71A1D"/>
    <w:rsid w:val="00FD0546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2EB7"/>
  <w15:docId w15:val="{E3C255BF-F989-4F17-9D71-B2DBF180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F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0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2F3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BF4A3F"/>
  </w:style>
  <w:style w:type="paragraph" w:customStyle="1" w:styleId="ConsPlusNonformat">
    <w:name w:val="ConsPlusNonformat"/>
    <w:rsid w:val="00C457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7E175B"/>
    <w:pPr>
      <w:ind w:left="720"/>
      <w:contextualSpacing/>
    </w:pPr>
  </w:style>
  <w:style w:type="paragraph" w:customStyle="1" w:styleId="Default">
    <w:name w:val="Default"/>
    <w:rsid w:val="00E80E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Леонид Виноградов</cp:lastModifiedBy>
  <cp:revision>4</cp:revision>
  <cp:lastPrinted>2022-08-10T07:13:00Z</cp:lastPrinted>
  <dcterms:created xsi:type="dcterms:W3CDTF">2022-08-10T07:15:00Z</dcterms:created>
  <dcterms:modified xsi:type="dcterms:W3CDTF">2023-12-29T09:04:00Z</dcterms:modified>
</cp:coreProperties>
</file>